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BC070E" w:rsidRDefault="00BC070E">
      <w:pPr>
        <w:rPr>
          <w:sz w:val="24"/>
        </w:rPr>
      </w:pPr>
    </w:p>
    <w:p w:rsidR="001A078E" w:rsidRDefault="009D4CF0">
      <w:pPr>
        <w:rPr>
          <w:sz w:val="24"/>
        </w:rPr>
      </w:pPr>
      <w:r>
        <w:rPr>
          <w:sz w:val="24"/>
        </w:rPr>
        <w:t>25</w:t>
      </w:r>
      <w:r w:rsidR="00D8625A" w:rsidRPr="00D8625A">
        <w:rPr>
          <w:sz w:val="24"/>
          <w:vertAlign w:val="superscript"/>
        </w:rPr>
        <w:t>th</w:t>
      </w:r>
      <w:r w:rsidR="00D8625A">
        <w:rPr>
          <w:sz w:val="24"/>
        </w:rPr>
        <w:t xml:space="preserve"> April</w:t>
      </w:r>
      <w:r w:rsidR="00663587">
        <w:rPr>
          <w:sz w:val="24"/>
        </w:rPr>
        <w:t xml:space="preserve"> 2018</w:t>
      </w:r>
    </w:p>
    <w:p w:rsidR="00BC070E" w:rsidRDefault="00BC070E">
      <w:pPr>
        <w:pStyle w:val="Heading1"/>
      </w:pPr>
    </w:p>
    <w:p w:rsidR="00740F9E" w:rsidRDefault="009D4CF0">
      <w:pPr>
        <w:pStyle w:val="Heading1"/>
        <w:rPr>
          <w:u w:val="none"/>
        </w:rPr>
      </w:pPr>
      <w:bookmarkStart w:id="0" w:name="_GoBack"/>
      <w:bookmarkEnd w:id="0"/>
      <w:r>
        <w:t>Annual General Meeting</w:t>
      </w:r>
    </w:p>
    <w:p w:rsidR="00795326" w:rsidRDefault="00795326">
      <w:pPr>
        <w:rPr>
          <w:sz w:val="24"/>
        </w:rPr>
      </w:pPr>
    </w:p>
    <w:p w:rsidR="009D4CF0" w:rsidRDefault="008F1995" w:rsidP="009D4CF0">
      <w:pPr>
        <w:pStyle w:val="Heading3"/>
      </w:pPr>
      <w:r>
        <w:t>Dear Sir / Madam</w:t>
      </w:r>
    </w:p>
    <w:p w:rsidR="009D4CF0" w:rsidRDefault="009D4CF0" w:rsidP="009D4CF0">
      <w:pPr>
        <w:pStyle w:val="Heading3"/>
      </w:pPr>
    </w:p>
    <w:p w:rsidR="009D4CF0" w:rsidRDefault="009D4CF0" w:rsidP="009D4CF0">
      <w:pPr>
        <w:pStyle w:val="Heading3"/>
      </w:pPr>
      <w:r>
        <w:t xml:space="preserve">   You are hereby summoned to attend the Annual General Meeting of the Bere Ferrers Parish Council, to be held in the Council Cham</w:t>
      </w:r>
      <w:r>
        <w:t>ber Bere Alston on Tuesday the 1st</w:t>
      </w:r>
      <w:r>
        <w:t xml:space="preserve"> of May 201</w:t>
      </w:r>
      <w:r>
        <w:t>8.</w:t>
      </w:r>
    </w:p>
    <w:p w:rsidR="009D4CF0" w:rsidRDefault="009D4CF0" w:rsidP="009D4CF0">
      <w:pPr>
        <w:pStyle w:val="Heading1"/>
        <w:rPr>
          <w:u w:val="none"/>
        </w:rPr>
      </w:pPr>
      <w:r>
        <w:rPr>
          <w:u w:val="none"/>
        </w:rPr>
        <w:t>The following business is proposed to be transacted:-</w:t>
      </w:r>
    </w:p>
    <w:p w:rsidR="009D4CF0" w:rsidRDefault="009D4CF0">
      <w:pPr>
        <w:rPr>
          <w:sz w:val="24"/>
        </w:rPr>
      </w:pP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9D4CF0" w:rsidRPr="009D4CF0" w:rsidRDefault="0089672F" w:rsidP="009D4CF0">
      <w:pPr>
        <w:pStyle w:val="Heading2"/>
      </w:pPr>
      <w:r>
        <w:t>AG</w:t>
      </w:r>
      <w:r w:rsidR="008F1995">
        <w:t xml:space="preserve"> E N D A</w:t>
      </w:r>
    </w:p>
    <w:p w:rsidR="009D4CF0" w:rsidRDefault="009D4CF0" w:rsidP="009D4CF0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Apologies for absence.</w:t>
      </w:r>
    </w:p>
    <w:p w:rsidR="009D4CF0" w:rsidRDefault="009D4CF0" w:rsidP="009D4CF0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To elect a Chairman for the ensuing year, the following are the nominees for Chairman;</w:t>
      </w:r>
    </w:p>
    <w:p w:rsidR="009D4CF0" w:rsidRDefault="009D4CF0" w:rsidP="009D4CF0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Cllr. H. Boot-Handford</w:t>
      </w:r>
      <w:r>
        <w:rPr>
          <w:sz w:val="24"/>
        </w:rPr>
        <w:t xml:space="preserve"> 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3. To receive the Chairman’s declaration of acceptance of Office.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 xml:space="preserve">4. To elect a Vice-Chairman &amp; receive a declaration of acceptance of Office, the following are the 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 xml:space="preserve">    Nominees</w:t>
      </w:r>
    </w:p>
    <w:p w:rsidR="009D4CF0" w:rsidRDefault="009D4CF0" w:rsidP="009D4CF0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Cllr. M. Page-Bailey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5. To elect the following Committees:-</w:t>
      </w:r>
    </w:p>
    <w:p w:rsidR="009D4CF0" w:rsidRDefault="009D4CF0" w:rsidP="009D4CF0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Open Spaces (combination of Recreation &amp; Cemetery)</w:t>
      </w:r>
    </w:p>
    <w:p w:rsidR="009D4CF0" w:rsidRDefault="009D4CF0" w:rsidP="009D4CF0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Finance &amp; General Purposes.</w:t>
      </w:r>
    </w:p>
    <w:p w:rsidR="009D4CF0" w:rsidRDefault="009D4CF0" w:rsidP="009D4CF0">
      <w:pPr>
        <w:ind w:left="300"/>
        <w:rPr>
          <w:sz w:val="24"/>
        </w:rPr>
      </w:pPr>
      <w:r>
        <w:rPr>
          <w:sz w:val="24"/>
        </w:rPr>
        <w:t>(c) Plans</w:t>
      </w:r>
    </w:p>
    <w:p w:rsidR="009D4CF0" w:rsidRDefault="009D4CF0" w:rsidP="009D4CF0">
      <w:pPr>
        <w:ind w:left="30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) Footpaths &amp; Environment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7. To appoint a delegate to the Port of Plymouth Marine Liaison Committee.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8. To appoint two delegates to the Southern Parish Link Committee.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9. To appoint delegates to the Devon Association of Local Councils.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12. To appoint a delegate to the Devon Rail Partnership.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13. To appoint a delegate to the Bere Ferrers Villagers Group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To appoint a delegate to the Tamar Valley AONB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To confirm Mr. Archer as a member of the Sir John Maynard Trust.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To appoint a delegate to Youth 2 Youth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To appoint </w:t>
      </w:r>
      <w:r>
        <w:rPr>
          <w:sz w:val="24"/>
        </w:rPr>
        <w:t>Cllr. R. Maycock</w:t>
      </w:r>
      <w:r>
        <w:rPr>
          <w:sz w:val="24"/>
        </w:rPr>
        <w:t xml:space="preserve"> as Project Lead for the Neighbourhood Plans 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To appoint a reporter for the Bere Link</w:t>
      </w:r>
    </w:p>
    <w:p w:rsidR="009D4CF0" w:rsidRDefault="009D4CF0" w:rsidP="009D4CF0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To appoint two Councillors to carry out the Inspection of the Play Parks &amp; Allotments.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20. To fix and authorise the Chairman’s Allowance.</w:t>
      </w:r>
    </w:p>
    <w:p w:rsidR="009D4CF0" w:rsidRDefault="009D4CF0" w:rsidP="009D4CF0">
      <w:pPr>
        <w:rPr>
          <w:sz w:val="24"/>
        </w:rPr>
      </w:pPr>
      <w:r>
        <w:rPr>
          <w:sz w:val="24"/>
        </w:rPr>
        <w:t>21. To pass a resolution authorising the signing of any legal documents on behalf of Council.</w:t>
      </w:r>
    </w:p>
    <w:p w:rsidR="009D4CF0" w:rsidRDefault="009D4CF0" w:rsidP="009D4CF0">
      <w:pPr>
        <w:rPr>
          <w:sz w:val="24"/>
        </w:rPr>
      </w:pPr>
    </w:p>
    <w:p w:rsidR="009D4CF0" w:rsidRDefault="009D4CF0" w:rsidP="009D4CF0">
      <w:pPr>
        <w:rPr>
          <w:sz w:val="24"/>
        </w:rPr>
      </w:pPr>
      <w:r>
        <w:rPr>
          <w:sz w:val="24"/>
        </w:rPr>
        <w:t xml:space="preserve">Dated this </w:t>
      </w:r>
      <w:r>
        <w:rPr>
          <w:sz w:val="24"/>
        </w:rPr>
        <w:t>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day of April 201</w:t>
      </w:r>
      <w:r>
        <w:rPr>
          <w:sz w:val="24"/>
        </w:rPr>
        <w:t>8</w:t>
      </w:r>
      <w:r>
        <w:rPr>
          <w:sz w:val="24"/>
        </w:rPr>
        <w:t xml:space="preserve"> signed </w:t>
      </w:r>
      <w:r>
        <w:rPr>
          <w:rFonts w:ascii="Freestyle Script" w:hAnsi="Freestyle Script"/>
          <w:sz w:val="24"/>
        </w:rPr>
        <w:t xml:space="preserve">P. M. Taylor </w:t>
      </w:r>
      <w:r>
        <w:rPr>
          <w:sz w:val="24"/>
        </w:rPr>
        <w:t>Clerk to the Council.</w:t>
      </w: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D4CF0" w:rsidRDefault="009D4CF0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771708D"/>
    <w:multiLevelType w:val="hybridMultilevel"/>
    <w:tmpl w:val="95100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A2712CC"/>
    <w:multiLevelType w:val="singleLevel"/>
    <w:tmpl w:val="9E64D16E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2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3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4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7514D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1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3">
    <w:nsid w:val="6B625DD3"/>
    <w:multiLevelType w:val="singleLevel"/>
    <w:tmpl w:val="45369146"/>
    <w:lvl w:ilvl="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</w:lvl>
  </w:abstractNum>
  <w:abstractNum w:abstractNumId="24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5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1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0"/>
  </w:num>
  <w:num w:numId="4">
    <w:abstractNumId w:val="4"/>
  </w:num>
  <w:num w:numId="5">
    <w:abstractNumId w:val="15"/>
  </w:num>
  <w:num w:numId="6">
    <w:abstractNumId w:val="16"/>
  </w:num>
  <w:num w:numId="7">
    <w:abstractNumId w:val="20"/>
  </w:num>
  <w:num w:numId="8">
    <w:abstractNumId w:val="5"/>
  </w:num>
  <w:num w:numId="9">
    <w:abstractNumId w:val="22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24"/>
  </w:num>
  <w:num w:numId="16">
    <w:abstractNumId w:val="27"/>
  </w:num>
  <w:num w:numId="17">
    <w:abstractNumId w:val="6"/>
  </w:num>
  <w:num w:numId="18">
    <w:abstractNumId w:val="31"/>
  </w:num>
  <w:num w:numId="19">
    <w:abstractNumId w:val="26"/>
  </w:num>
  <w:num w:numId="20">
    <w:abstractNumId w:val="0"/>
  </w:num>
  <w:num w:numId="21">
    <w:abstractNumId w:val="10"/>
  </w:num>
  <w:num w:numId="22">
    <w:abstractNumId w:val="19"/>
  </w:num>
  <w:num w:numId="23">
    <w:abstractNumId w:val="14"/>
  </w:num>
  <w:num w:numId="24">
    <w:abstractNumId w:val="28"/>
  </w:num>
  <w:num w:numId="25">
    <w:abstractNumId w:val="1"/>
  </w:num>
  <w:num w:numId="26">
    <w:abstractNumId w:val="21"/>
  </w:num>
  <w:num w:numId="27">
    <w:abstractNumId w:val="29"/>
  </w:num>
  <w:num w:numId="28">
    <w:abstractNumId w:val="8"/>
  </w:num>
  <w:num w:numId="29">
    <w:abstractNumId w:val="18"/>
    <w:lvlOverride w:ilvl="0">
      <w:startOverride w:val="1"/>
    </w:lvlOverride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</w:num>
  <w:num w:numId="32">
    <w:abstractNumId w:val="9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4197A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9D4CF0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C070E"/>
    <w:rsid w:val="00BF270F"/>
    <w:rsid w:val="00C034B0"/>
    <w:rsid w:val="00C1393B"/>
    <w:rsid w:val="00C20DCC"/>
    <w:rsid w:val="00C26BB4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4CF0"/>
    <w:rPr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4CF0"/>
    <w:rPr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2</cp:revision>
  <cp:lastPrinted>2018-04-18T13:22:00Z</cp:lastPrinted>
  <dcterms:created xsi:type="dcterms:W3CDTF">2018-04-25T11:44:00Z</dcterms:created>
  <dcterms:modified xsi:type="dcterms:W3CDTF">2018-04-25T11:44:00Z</dcterms:modified>
</cp:coreProperties>
</file>